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CB" w:rsidRDefault="003F01CB">
      <w:pPr>
        <w:pStyle w:val="ConsPlusNormal"/>
        <w:outlineLvl w:val="0"/>
      </w:pPr>
      <w:bookmarkStart w:id="0" w:name="_GoBack"/>
      <w:bookmarkEnd w:id="0"/>
    </w:p>
    <w:p w:rsidR="003F01CB" w:rsidRDefault="003F01CB">
      <w:pPr>
        <w:pStyle w:val="ConsPlusTitle"/>
        <w:jc w:val="center"/>
      </w:pPr>
      <w:r>
        <w:t>ПРАВИТЕЛЬСТВО ЛЕНИНГРАДСКОЙ ОБЛАСТИ</w:t>
      </w:r>
    </w:p>
    <w:p w:rsidR="003F01CB" w:rsidRDefault="003F01CB">
      <w:pPr>
        <w:pStyle w:val="ConsPlusTitle"/>
        <w:jc w:val="center"/>
      </w:pPr>
    </w:p>
    <w:p w:rsidR="003F01CB" w:rsidRDefault="003F01CB">
      <w:pPr>
        <w:pStyle w:val="ConsPlusTitle"/>
        <w:jc w:val="center"/>
      </w:pPr>
      <w:r>
        <w:t>РАСПОРЯЖЕНИЕ</w:t>
      </w:r>
    </w:p>
    <w:p w:rsidR="003F01CB" w:rsidRDefault="003F01CB">
      <w:pPr>
        <w:pStyle w:val="ConsPlusTitle"/>
        <w:jc w:val="center"/>
      </w:pPr>
      <w:r>
        <w:t>от 23 сентября 2015 г. N 379-р</w:t>
      </w:r>
    </w:p>
    <w:p w:rsidR="003F01CB" w:rsidRDefault="003F01CB">
      <w:pPr>
        <w:pStyle w:val="ConsPlusTitle"/>
        <w:jc w:val="center"/>
      </w:pPr>
    </w:p>
    <w:p w:rsidR="003F01CB" w:rsidRDefault="003F01CB">
      <w:pPr>
        <w:pStyle w:val="ConsPlusTitle"/>
        <w:jc w:val="center"/>
      </w:pPr>
      <w:r>
        <w:t>О СОЗДАНИИ ЛЕНИНГРАДСКОГО ОБЛАСТНОГО ГОСУДАРСТВЕННОГО</w:t>
      </w:r>
    </w:p>
    <w:p w:rsidR="003F01CB" w:rsidRDefault="003F01CB">
      <w:pPr>
        <w:pStyle w:val="ConsPlusTitle"/>
        <w:jc w:val="center"/>
      </w:pPr>
      <w:r>
        <w:t>КАЗЕННОГО УЧРЕЖДЕНИЯ "ЕДИНЫЙ ВЫПЛАТНОЙ ЦЕНТР"</w:t>
      </w:r>
    </w:p>
    <w:p w:rsidR="003F01CB" w:rsidRDefault="003F01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F01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01CB" w:rsidRDefault="003F01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01CB" w:rsidRDefault="003F01CB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Правительства Ленинградской области</w:t>
            </w:r>
          </w:p>
          <w:p w:rsidR="003F01CB" w:rsidRDefault="003F01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16.11.2016 </w:t>
            </w:r>
            <w:hyperlink r:id="rId4" w:history="1">
              <w:r>
                <w:rPr>
                  <w:color w:val="0000FF"/>
                </w:rPr>
                <w:t>N 854-р</w:t>
              </w:r>
            </w:hyperlink>
            <w:r>
              <w:rPr>
                <w:color w:val="392C69"/>
              </w:rPr>
              <w:t xml:space="preserve">, от 29.12.2017 </w:t>
            </w:r>
            <w:hyperlink r:id="rId5" w:history="1">
              <w:r>
                <w:rPr>
                  <w:color w:val="0000FF"/>
                </w:rPr>
                <w:t>N 751-р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F01CB" w:rsidRDefault="003F01CB">
      <w:pPr>
        <w:pStyle w:val="ConsPlusNormal"/>
        <w:jc w:val="center"/>
      </w:pPr>
    </w:p>
    <w:p w:rsidR="003F01CB" w:rsidRDefault="003F01C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 апреля 2015 года N 139 "Об утверждении Порядка принятия решения о создании, реорганизации и ликвидации государственных учреждений Ленинградской области, проведения реорганизации и ликвидации государственных учреждений Ленинградской области и изменения их типа":</w:t>
      </w:r>
    </w:p>
    <w:p w:rsidR="003F01CB" w:rsidRDefault="003F01CB">
      <w:pPr>
        <w:pStyle w:val="ConsPlusNormal"/>
        <w:spacing w:before="220"/>
        <w:ind w:firstLine="540"/>
        <w:jc w:val="both"/>
      </w:pPr>
      <w:r>
        <w:t>1. Создать Ленинградское областное государственное казенное учреждение "Единый выплатной центр" (далее - учреждение).</w:t>
      </w:r>
    </w:p>
    <w:p w:rsidR="003F01CB" w:rsidRDefault="003F01CB">
      <w:pPr>
        <w:pStyle w:val="ConsPlusNormal"/>
        <w:spacing w:before="220"/>
        <w:ind w:firstLine="540"/>
        <w:jc w:val="both"/>
      </w:pPr>
      <w:r>
        <w:t>2. Установить, что учреждение находится в ведении комитета по социальной защите населения Ленинградской области.</w:t>
      </w:r>
    </w:p>
    <w:p w:rsidR="003F01CB" w:rsidRDefault="003F01CB">
      <w:pPr>
        <w:pStyle w:val="ConsPlusNormal"/>
        <w:spacing w:before="220"/>
        <w:ind w:firstLine="540"/>
        <w:jc w:val="both"/>
      </w:pPr>
      <w:r>
        <w:t>3. Полное наименование учреждения - Ленинградское областное государственное казенное учреждение "Единый выплатной центр", сокращенное наименование учреждения - ЛОГКУ "Выплатной центр".</w:t>
      </w:r>
    </w:p>
    <w:p w:rsidR="003F01CB" w:rsidRDefault="003F01CB">
      <w:pPr>
        <w:pStyle w:val="ConsPlusNormal"/>
        <w:spacing w:before="220"/>
        <w:ind w:firstLine="540"/>
        <w:jc w:val="both"/>
      </w:pPr>
      <w:r>
        <w:t xml:space="preserve">4. Определить место нахождения учреждения: Российская Федерация, город Санкт-Петербург, улица </w:t>
      </w:r>
      <w:proofErr w:type="spellStart"/>
      <w:r>
        <w:t>Замшина</w:t>
      </w:r>
      <w:proofErr w:type="spellEnd"/>
      <w:r>
        <w:t>, дом 6.</w:t>
      </w:r>
    </w:p>
    <w:p w:rsidR="003F01CB" w:rsidRDefault="003F01CB">
      <w:pPr>
        <w:pStyle w:val="ConsPlusNormal"/>
        <w:spacing w:before="220"/>
        <w:ind w:firstLine="540"/>
        <w:jc w:val="both"/>
      </w:pPr>
      <w:r>
        <w:t>5. Учреждение создается с целью обеспечения реализации прав граждан на получение в соответствии с федеральным законодательством и областным законодательством отдельных мер социальной поддержки населения путем предоставления государственных услуг и участия в предоставлении государственных услуг, в том числе в части перечисления социальных выплат гражданам.</w:t>
      </w:r>
    </w:p>
    <w:p w:rsidR="003F01CB" w:rsidRDefault="003F01CB">
      <w:pPr>
        <w:pStyle w:val="ConsPlusNormal"/>
        <w:spacing w:before="220"/>
        <w:ind w:firstLine="540"/>
        <w:jc w:val="both"/>
      </w:pPr>
      <w:r>
        <w:t>6. Комитету по социальной защите населения Ленинградской области:</w:t>
      </w:r>
    </w:p>
    <w:p w:rsidR="003F01CB" w:rsidRDefault="003F01CB">
      <w:pPr>
        <w:pStyle w:val="ConsPlusNormal"/>
        <w:spacing w:before="220"/>
        <w:ind w:firstLine="540"/>
        <w:jc w:val="both"/>
      </w:pPr>
      <w:r>
        <w:t>6.1. Осуществлять от имени Правительства Ленинградской области функции и полномочия учредителя учреждения.</w:t>
      </w:r>
    </w:p>
    <w:p w:rsidR="003F01CB" w:rsidRDefault="003F01CB">
      <w:pPr>
        <w:pStyle w:val="ConsPlusNormal"/>
        <w:spacing w:before="220"/>
        <w:ind w:firstLine="540"/>
        <w:jc w:val="both"/>
      </w:pPr>
      <w:r>
        <w:t>6.2. В месячный срок после согласования с Ленинградским областным комитетом по управлению государственным имуществом утвердить устав учреждения.</w:t>
      </w:r>
    </w:p>
    <w:p w:rsidR="003F01CB" w:rsidRDefault="003F01CB">
      <w:pPr>
        <w:pStyle w:val="ConsPlusNormal"/>
        <w:spacing w:before="220"/>
        <w:ind w:firstLine="540"/>
        <w:jc w:val="both"/>
      </w:pPr>
      <w:r>
        <w:t xml:space="preserve">6.3. Заключить с руководителем учреждения трудовой договор в порядке, установленном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 февраля 2000 года N 32-пг "Об утверждении Положения о порядке проведения конкурса на право замещения вакантной должности руководителя государственного унитарного предприятия (государственного автономного, бюджетного или казенного учреждения) в Ленинградской области".</w:t>
      </w:r>
    </w:p>
    <w:p w:rsidR="003F01CB" w:rsidRDefault="003F01CB">
      <w:pPr>
        <w:pStyle w:val="ConsPlusNormal"/>
        <w:spacing w:before="220"/>
        <w:ind w:firstLine="540"/>
        <w:jc w:val="both"/>
      </w:pPr>
      <w:r>
        <w:t>6.4. Представить в Ленинградский областной комитет по управлению государственным имуществом перечень государственного имущества, необходимого для закрепления за учреждением с целью осуществления уставной деятельности.</w:t>
      </w:r>
    </w:p>
    <w:p w:rsidR="003F01CB" w:rsidRDefault="003F01CB">
      <w:pPr>
        <w:pStyle w:val="ConsPlusNormal"/>
        <w:spacing w:before="220"/>
        <w:ind w:firstLine="540"/>
        <w:jc w:val="both"/>
      </w:pPr>
      <w:r>
        <w:lastRenderedPageBreak/>
        <w:t xml:space="preserve">7. Ленинградскому областному комитету по управлению государственным имуществом совместно с управлением делами Правительства Ленинградской области обеспечить предоставление учреждению в первом полугодии 2016 года в безвозмездное пользование нежилых помещений, расположенных по адресу: Санкт-Петербург, улица </w:t>
      </w:r>
      <w:proofErr w:type="spellStart"/>
      <w:r>
        <w:t>Замшина</w:t>
      </w:r>
      <w:proofErr w:type="spellEnd"/>
      <w:r>
        <w:t>, дом 6.</w:t>
      </w:r>
    </w:p>
    <w:p w:rsidR="003F01CB" w:rsidRDefault="003F01CB">
      <w:pPr>
        <w:pStyle w:val="ConsPlusNormal"/>
        <w:spacing w:before="220"/>
        <w:ind w:firstLine="540"/>
        <w:jc w:val="both"/>
      </w:pPr>
      <w:r>
        <w:t>8. Установить предельную штатную численность работников учреждения в количестве 33 единицы.</w:t>
      </w:r>
    </w:p>
    <w:p w:rsidR="003F01CB" w:rsidRDefault="003F01CB">
      <w:pPr>
        <w:pStyle w:val="ConsPlusNormal"/>
        <w:jc w:val="both"/>
      </w:pPr>
      <w:r>
        <w:t xml:space="preserve">(п. 8 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Ленинградской области от 29.12.2017 N 751-р)</w:t>
      </w:r>
    </w:p>
    <w:p w:rsidR="003F01CB" w:rsidRDefault="003F01CB">
      <w:pPr>
        <w:pStyle w:val="ConsPlusNormal"/>
        <w:spacing w:before="220"/>
        <w:ind w:firstLine="540"/>
        <w:jc w:val="both"/>
      </w:pPr>
      <w:r>
        <w:t>9. Установить, что расходы на создание и содержание учреждения осуществляются за счет и в пределах средств, предусмотренных в областном бюджете Ленинградской области на соответствующий финансовый год.</w:t>
      </w:r>
    </w:p>
    <w:p w:rsidR="003F01CB" w:rsidRDefault="003F01CB">
      <w:pPr>
        <w:pStyle w:val="ConsPlusNormal"/>
        <w:spacing w:before="220"/>
        <w:ind w:firstLine="540"/>
        <w:jc w:val="both"/>
      </w:pPr>
      <w:r>
        <w:t>10. Контроль за исполнением распоряжения возложить на вице-губернатора Ленинградской области Емельянова Н.П.</w:t>
      </w:r>
    </w:p>
    <w:p w:rsidR="003F01CB" w:rsidRDefault="003F01CB">
      <w:pPr>
        <w:pStyle w:val="ConsPlusNormal"/>
        <w:ind w:firstLine="540"/>
        <w:jc w:val="both"/>
      </w:pPr>
    </w:p>
    <w:p w:rsidR="003F01CB" w:rsidRDefault="003F01CB">
      <w:pPr>
        <w:pStyle w:val="ConsPlusNormal"/>
        <w:jc w:val="right"/>
      </w:pPr>
      <w:r>
        <w:t>Первый вице-губернатор</w:t>
      </w:r>
    </w:p>
    <w:p w:rsidR="003F01CB" w:rsidRDefault="003F01CB">
      <w:pPr>
        <w:pStyle w:val="ConsPlusNormal"/>
        <w:jc w:val="right"/>
      </w:pPr>
      <w:r>
        <w:t>Ленинградской области</w:t>
      </w:r>
    </w:p>
    <w:p w:rsidR="003F01CB" w:rsidRDefault="003F01CB">
      <w:pPr>
        <w:pStyle w:val="ConsPlusNormal"/>
        <w:jc w:val="right"/>
      </w:pPr>
      <w:proofErr w:type="spellStart"/>
      <w:r>
        <w:t>К.Патраев</w:t>
      </w:r>
      <w:proofErr w:type="spellEnd"/>
    </w:p>
    <w:p w:rsidR="003F01CB" w:rsidRDefault="003F01CB">
      <w:pPr>
        <w:pStyle w:val="ConsPlusNormal"/>
        <w:ind w:firstLine="540"/>
        <w:jc w:val="both"/>
      </w:pPr>
    </w:p>
    <w:p w:rsidR="003F01CB" w:rsidRDefault="003F01CB">
      <w:pPr>
        <w:pStyle w:val="ConsPlusNormal"/>
        <w:ind w:firstLine="540"/>
        <w:jc w:val="both"/>
      </w:pPr>
    </w:p>
    <w:p w:rsidR="003F01CB" w:rsidRDefault="003F01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7D90" w:rsidRDefault="00087D90"/>
    <w:sectPr w:rsidR="00087D90" w:rsidSect="00153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CB"/>
    <w:rsid w:val="00087D90"/>
    <w:rsid w:val="003F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E17CD"/>
  <w15:chartTrackingRefBased/>
  <w15:docId w15:val="{F3CA2CAB-CC9A-407E-9E4C-D3784F1D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1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01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01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870FB405DC4E291B1CAD78FD8B9003F1A8EFB9CBA532CBA845DDC35853FC39C81F9C696B7299DD1158CF3C8EA372152E3B4BB93C731F42cCb6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870FB405DC4E291B1CAD78FD8B9003F1A8E3BEC6A132CBA845DDC35853FC39DA1FC4656A7187DD134D996DCBcFbF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870FB405DC4E291B1CAD78FD8B9003F1A8EAB1CFA832CBA845DDC35853FC39DA1FC4656A7187DD134D996DCBcFbFN" TargetMode="External"/><Relationship Id="rId5" Type="http://schemas.openxmlformats.org/officeDocument/2006/relationships/hyperlink" Target="consultantplus://offline/ref=75870FB405DC4E291B1CAD78FD8B9003F1A8EFB9CBA532CBA845DDC35853FC39C81F9C696B7299DD1158CF3C8EA372152E3B4BB93C731F42cCb6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5870FB405DC4E291B1CAD78FD8B9003F1A6E3B1CFA732CBA845DDC35853FC39C81F9C696B7299DD1158CF3C8EA372152E3B4BB93C731F42cCb6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Ринатовна Строителева</dc:creator>
  <cp:keywords/>
  <dc:description/>
  <cp:lastModifiedBy>Регина Ринатовна Строителева</cp:lastModifiedBy>
  <cp:revision>1</cp:revision>
  <dcterms:created xsi:type="dcterms:W3CDTF">2019-06-13T13:27:00Z</dcterms:created>
  <dcterms:modified xsi:type="dcterms:W3CDTF">2019-06-13T13:29:00Z</dcterms:modified>
</cp:coreProperties>
</file>